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仿宋_GB2312" w:hAnsi="华文中宋" w:eastAsia="仿宋_GB2312"/>
          <w:b/>
          <w:sz w:val="44"/>
          <w:szCs w:val="44"/>
        </w:rPr>
      </w:pPr>
      <w:r>
        <w:rPr>
          <w:rFonts w:hint="eastAsia" w:ascii="仿宋_GB2312" w:hAnsi="华文中宋" w:eastAsia="仿宋_GB2312"/>
          <w:b/>
          <w:sz w:val="44"/>
          <w:szCs w:val="44"/>
        </w:rPr>
        <w:t>20</w:t>
      </w:r>
      <w:r>
        <w:rPr>
          <w:rFonts w:hint="eastAsia" w:ascii="仿宋_GB2312" w:hAnsi="华文中宋" w:eastAsia="仿宋_GB2312"/>
          <w:b/>
          <w:sz w:val="44"/>
          <w:szCs w:val="44"/>
          <w:lang w:val="en-US" w:eastAsia="zh-CN"/>
        </w:rPr>
        <w:t>20</w:t>
      </w:r>
      <w:r>
        <w:rPr>
          <w:rFonts w:hint="eastAsia" w:ascii="仿宋_GB2312" w:hAnsi="华文中宋" w:eastAsia="仿宋_GB2312"/>
          <w:b/>
          <w:sz w:val="44"/>
          <w:szCs w:val="44"/>
        </w:rPr>
        <w:t>届毕业生推荐表注册</w:t>
      </w:r>
      <w:r>
        <w:rPr>
          <w:rFonts w:hint="eastAsia" w:ascii="仿宋_GB2312" w:hAnsi="华文中宋" w:eastAsia="仿宋_GB2312"/>
          <w:b/>
          <w:sz w:val="44"/>
          <w:szCs w:val="44"/>
          <w:lang w:eastAsia="zh-CN"/>
        </w:rPr>
        <w:t>填写</w:t>
      </w:r>
      <w:r>
        <w:rPr>
          <w:rFonts w:hint="eastAsia" w:ascii="仿宋_GB2312" w:hAnsi="华文中宋" w:eastAsia="仿宋_GB2312"/>
          <w:b/>
          <w:sz w:val="44"/>
          <w:szCs w:val="44"/>
        </w:rPr>
        <w:t>说明</w:t>
      </w:r>
      <w:bookmarkStart w:id="0" w:name="_Toc430073439"/>
    </w:p>
    <w:p>
      <w:pPr>
        <w:jc w:val="left"/>
        <w:rPr>
          <w:rFonts w:ascii="仿宋_GB2312" w:hAnsi="华文中宋" w:eastAsia="仿宋_GB2312"/>
          <w:b/>
          <w:sz w:val="28"/>
          <w:szCs w:val="28"/>
        </w:rPr>
      </w:pPr>
    </w:p>
    <w:p>
      <w:pPr>
        <w:jc w:val="left"/>
        <w:rPr>
          <w:rFonts w:ascii="仿宋_GB2312" w:hAnsi="华文中宋" w:eastAsia="仿宋_GB2312"/>
          <w:b/>
          <w:sz w:val="28"/>
          <w:szCs w:val="28"/>
        </w:rPr>
      </w:pPr>
      <w:r>
        <w:rPr>
          <w:rFonts w:hint="eastAsia" w:ascii="仿宋_GB2312" w:hAnsi="华文中宋" w:eastAsia="仿宋_GB2312"/>
          <w:b/>
          <w:sz w:val="28"/>
          <w:szCs w:val="28"/>
        </w:rPr>
        <w:t>一、</w:t>
      </w:r>
      <w:r>
        <w:rPr>
          <w:rFonts w:hint="eastAsia" w:ascii="仿宋_GB2312" w:eastAsia="仿宋_GB2312"/>
          <w:b/>
          <w:sz w:val="28"/>
          <w:szCs w:val="28"/>
        </w:rPr>
        <w:t>学生用户注册</w:t>
      </w:r>
      <w:bookmarkEnd w:id="0"/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打开学校就业网（</w:t>
      </w:r>
      <w:r>
        <w:rPr>
          <w:rFonts w:ascii="仿宋_GB2312" w:eastAsia="仿宋_GB2312"/>
          <w:sz w:val="28"/>
          <w:szCs w:val="28"/>
        </w:rPr>
        <w:t>http://njucm.91job.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org</w:t>
      </w:r>
      <w:r>
        <w:rPr>
          <w:rFonts w:ascii="仿宋_GB2312" w:eastAsia="仿宋_GB2312"/>
          <w:sz w:val="28"/>
          <w:szCs w:val="28"/>
        </w:rPr>
        <w:t>.cn/</w:t>
      </w:r>
      <w:r>
        <w:rPr>
          <w:rFonts w:hint="eastAsia" w:ascii="仿宋_GB2312" w:eastAsia="仿宋_GB2312"/>
          <w:sz w:val="28"/>
          <w:szCs w:val="28"/>
        </w:rPr>
        <w:t>）</w:t>
      </w:r>
      <w:r>
        <w:rPr>
          <w:rFonts w:hint="eastAsia"/>
        </w:rPr>
        <w:t>，</w:t>
      </w:r>
      <w:r>
        <w:rPr>
          <w:rFonts w:hint="eastAsia" w:ascii="仿宋_GB2312" w:eastAsia="仿宋_GB2312"/>
          <w:sz w:val="28"/>
          <w:szCs w:val="28"/>
        </w:rPr>
        <w:t>点击“我是学生”，下拉菜单选择“办事大厅”，录入学号、密码</w:t>
      </w:r>
      <w:r>
        <w:rPr>
          <w:rFonts w:hint="eastAsia" w:ascii="仿宋_GB2312" w:eastAsia="仿宋_GB2312"/>
          <w:sz w:val="28"/>
          <w:szCs w:val="28"/>
          <w:lang w:eastAsia="zh-CN"/>
        </w:rPr>
        <w:t>后</w:t>
      </w:r>
      <w:r>
        <w:rPr>
          <w:rFonts w:hint="eastAsia" w:ascii="仿宋_GB2312" w:eastAsia="仿宋_GB2312"/>
          <w:sz w:val="28"/>
          <w:szCs w:val="28"/>
        </w:rPr>
        <w:t>，选择“推荐表</w:t>
      </w:r>
      <w:r>
        <w:rPr>
          <w:rFonts w:hint="eastAsia" w:ascii="仿宋_GB2312" w:eastAsia="仿宋_GB2312"/>
          <w:sz w:val="28"/>
          <w:szCs w:val="28"/>
          <w:lang w:eastAsia="zh-CN"/>
        </w:rPr>
        <w:t>注册</w:t>
      </w:r>
      <w:r>
        <w:rPr>
          <w:rFonts w:hint="eastAsia" w:ascii="仿宋_GB2312" w:eastAsia="仿宋_GB2312"/>
          <w:sz w:val="28"/>
          <w:szCs w:val="28"/>
        </w:rPr>
        <w:t>”。</w:t>
      </w:r>
    </w:p>
    <w:p>
      <w:pPr>
        <w:ind w:firstLine="480" w:firstLineChars="20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419725" cy="2181225"/>
            <wp:effectExtent l="0" t="0" r="9525" b="9525"/>
            <wp:docPr id="12" name="图片 7" descr="D:\My Documents\Tencent Files\934500704\Image\C2C\F70A25E349354FABD9E24349CBF79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D:\My Documents\Tencent Files\934500704\Image\C2C\F70A25E349354FABD9E24349CBF79E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64150" cy="2540000"/>
            <wp:effectExtent l="0" t="0" r="12700" b="12700"/>
            <wp:docPr id="2" name="图片 2" descr="QQ图片2018100813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81008130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59" w:leftChars="266" w:firstLine="0" w:firstLineChars="0"/>
        <w:jc w:val="left"/>
        <w:rPr>
          <w:rFonts w:hint="eastAsia" w:ascii="仿宋_GB2312" w:eastAsia="仿宋_GB2312"/>
          <w:sz w:val="28"/>
          <w:szCs w:val="28"/>
        </w:rPr>
      </w:pPr>
      <w:r>
        <w:rPr>
          <w:sz w:val="28"/>
        </w:rPr>
        <w:pict>
          <v:shape id="_x0000_s1026" o:spid="_x0000_s1026" o:spt="3" type="#_x0000_t3" style="position:absolute;left:0pt;margin-left:77.15pt;margin-top:63.25pt;height:18.75pt;width:43.5pt;z-index:251658240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9865" cy="1608455"/>
            <wp:effectExtent l="0" t="0" r="6985" b="10795"/>
            <wp:docPr id="3" name="图片 3" descr="QQ图片2018100813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810081315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  <w:lang w:eastAsia="zh-CN"/>
        </w:rPr>
        <w:t>之后</w:t>
      </w:r>
      <w:r>
        <w:rPr>
          <w:rFonts w:hint="eastAsia" w:ascii="仿宋_GB2312" w:eastAsia="仿宋_GB2312"/>
          <w:sz w:val="28"/>
          <w:szCs w:val="28"/>
        </w:rPr>
        <w:t>进入91JOB智慧就业平台，</w:t>
      </w:r>
      <w:r>
        <w:rPr>
          <w:rFonts w:hint="eastAsia" w:ascii="仿宋_GB2312" w:eastAsia="仿宋_GB2312"/>
          <w:sz w:val="28"/>
          <w:szCs w:val="28"/>
          <w:lang w:eastAsia="zh-CN"/>
        </w:rPr>
        <w:t>点击</w:t>
      </w:r>
      <w:r>
        <w:rPr>
          <w:rFonts w:hint="eastAsia" w:ascii="仿宋_GB2312" w:eastAsia="仿宋_GB2312"/>
          <w:sz w:val="28"/>
          <w:szCs w:val="28"/>
        </w:rPr>
        <w:t>“学生登录”，选择学校，</w:t>
      </w:r>
      <w:r>
        <w:rPr>
          <w:rFonts w:hint="eastAsia" w:ascii="仿宋_GB2312" w:eastAsia="仿宋_GB2312"/>
          <w:sz w:val="28"/>
          <w:szCs w:val="28"/>
          <w:lang w:eastAsia="zh-CN"/>
        </w:rPr>
        <w:t>输入学号、密码和</w:t>
      </w:r>
      <w:r>
        <w:rPr>
          <w:rFonts w:hint="eastAsia" w:ascii="仿宋_GB2312" w:eastAsia="仿宋_GB2312"/>
          <w:sz w:val="28"/>
          <w:szCs w:val="28"/>
        </w:rPr>
        <w:t>验证</w:t>
      </w:r>
      <w:r>
        <w:rPr>
          <w:rFonts w:hint="eastAsia" w:ascii="仿宋_GB2312" w:eastAsia="仿宋_GB2312"/>
          <w:sz w:val="28"/>
          <w:szCs w:val="28"/>
          <w:lang w:eastAsia="zh-CN"/>
        </w:rPr>
        <w:t>码。</w:t>
      </w:r>
      <w:r>
        <w:rPr>
          <w:rFonts w:hint="eastAsia" w:ascii="仿宋_GB2312" w:eastAsia="仿宋_GB2312"/>
          <w:sz w:val="28"/>
          <w:szCs w:val="28"/>
        </w:rPr>
        <w:t>如图：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495925" cy="1818005"/>
            <wp:effectExtent l="19050" t="0" r="9525" b="0"/>
            <wp:docPr id="8" name="图片 5" descr="C:\Users\Administrator.YOUTH-20160510I\AppData\Roaming\Tencent\Users\934500704\QQ\WinTemp\RichOle\_[PR0Z)3B(0T_YFZNJ1@9[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strator.YOUTH-20160510I\AppData\Roaming\Tencent\Users\934500704\QQ\WinTemp\RichOle\_[PR0Z)3B(0T_YFZNJ1@9[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8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495925" cy="2409825"/>
            <wp:effectExtent l="19050" t="0" r="9525" b="0"/>
            <wp:docPr id="17" name="图片 11" descr="C:\Users\Administrator.YOUTH-20160510I\AppData\Roaming\Tencent\Users\934500704\QQ\WinTemp\RichOle\0Z$[%X$9T6_ZX[@8E_GDC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Administrator.YOUTH-20160510I\AppData\Roaming\Tencent\Users\934500704\QQ\WinTemp\RichOle\0Z$[%X$9T6_ZX[@8E_GDCB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041" cy="24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华文中宋" w:eastAsia="仿宋_GB2312"/>
          <w:b/>
          <w:sz w:val="28"/>
          <w:szCs w:val="28"/>
        </w:rPr>
      </w:pPr>
      <w:r>
        <w:rPr>
          <w:rFonts w:hint="eastAsia" w:ascii="仿宋_GB2312" w:hAnsi="华文中宋" w:eastAsia="仿宋_GB2312"/>
          <w:b/>
          <w:sz w:val="28"/>
          <w:szCs w:val="28"/>
        </w:rPr>
        <w:t>二、编辑填写推荐表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589905" cy="3505200"/>
            <wp:effectExtent l="0" t="0" r="10795" b="0"/>
            <wp:docPr id="1" name="图片 1" descr="推荐表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推荐表注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504180" cy="3624580"/>
            <wp:effectExtent l="0" t="0" r="1270" b="13970"/>
            <wp:docPr id="7" name="图片 7" descr="推荐表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推荐表注册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sz w:val="28"/>
        </w:rPr>
        <w:pict>
          <v:shape id="_x0000_s1032" o:spid="_x0000_s1032" o:spt="3" type="#_x0000_t3" style="position:absolute;left:0pt;margin-left:332.2pt;margin-top:139.05pt;height:20.95pt;width:51.7pt;z-index:251676672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sz w:val="28"/>
        </w:rPr>
        <w:pict>
          <v:shape id="_x0000_s1031" o:spid="_x0000_s1031" o:spt="176" type="#_x0000_t176" style="position:absolute;left:0pt;margin-left:263.15pt;margin-top:142.75pt;height:6.75pt;width:7.5pt;z-index:251673600;mso-width-relative:page;mso-height-relative:page;" fillcolor="#EEECE1" filled="t" stroked="t" coordsize="21600,21600" adj="27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sz w:val="28"/>
        </w:rPr>
        <w:pict>
          <v:shape id="_x0000_s1030" o:spid="_x0000_s1030" o:spt="176" type="#_x0000_t176" style="position:absolute;left:0pt;margin-left:196.4pt;margin-top:147.25pt;height:6.75pt;width:7.5pt;z-index:251665408;mso-width-relative:page;mso-height-relative:page;" fillcolor="#EEECE1" filled="t" stroked="t" coordsize="21600,21600" adj="2700">
            <v:path/>
            <v:fill on="t" focussize="0,0"/>
            <v:stroke color="#000000"/>
            <v:imagedata o:title=""/>
            <o:lock v:ext="edit" aspectratio="f"/>
          </v:shape>
        </w:pic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进入个人界面后，点击“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注册</w:t>
      </w:r>
      <w:r>
        <w:rPr>
          <w:rFonts w:hint="eastAsia" w:ascii="仿宋_GB2312" w:eastAsia="仿宋_GB2312"/>
          <w:sz w:val="28"/>
          <w:szCs w:val="28"/>
        </w:rPr>
        <w:t>推荐表”</w:t>
      </w:r>
      <w:r>
        <w:rPr>
          <w:rFonts w:hint="eastAsia" w:ascii="仿宋_GB2312" w:eastAsia="仿宋_GB2312"/>
          <w:sz w:val="28"/>
          <w:szCs w:val="28"/>
          <w:lang w:eastAsia="zh-CN"/>
        </w:rPr>
        <w:t>，再</w:t>
      </w:r>
      <w:r>
        <w:rPr>
          <w:rFonts w:hint="eastAsia" w:ascii="仿宋_GB2312" w:eastAsia="仿宋_GB2312"/>
          <w:sz w:val="28"/>
          <w:szCs w:val="28"/>
        </w:rPr>
        <w:t>点击“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编辑</w:t>
      </w:r>
      <w:r>
        <w:rPr>
          <w:rFonts w:hint="eastAsia" w:ascii="仿宋_GB2312" w:eastAsia="仿宋_GB2312"/>
          <w:sz w:val="28"/>
          <w:szCs w:val="28"/>
        </w:rPr>
        <w:t>”，然后仔细核对个人已有信息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</w:rPr>
        <w:t>补充填写其他具体信息，提交审核。</w:t>
      </w:r>
      <w:r>
        <w:rPr>
          <w:rFonts w:hint="eastAsia" w:ascii="仿宋_GB2312" w:eastAsia="仿宋_GB2312"/>
          <w:sz w:val="28"/>
          <w:szCs w:val="28"/>
          <w:lang w:eastAsia="zh-CN"/>
        </w:rPr>
        <w:t>请填写者注意看每一项的填写要求（规定的字数、行数等），</w:t>
      </w:r>
      <w:r>
        <w:rPr>
          <w:rFonts w:hint="eastAsia" w:ascii="仿宋_GB2312" w:eastAsia="仿宋_GB2312"/>
          <w:sz w:val="28"/>
          <w:szCs w:val="28"/>
        </w:rPr>
        <w:t>提交成功后个人可以预览推荐表，可以返回修改再次提交审核。教师审核后，学生不能再做修改。如仍发现问题，请联系所在学院辅导员，完成修改。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sz w:val="28"/>
        </w:rPr>
        <w:pict>
          <v:shape id="_x0000_s1035" o:spid="_x0000_s1035" o:spt="176" type="#_x0000_t176" style="position:absolute;left:0pt;margin-left:335.15pt;margin-top:43.15pt;height:8.25pt;width:15.75pt;z-index:251686912;mso-width-relative:page;mso-height-relative:page;" fillcolor="#FFFFFF" filled="t" stroked="t" coordsize="21600,21600" adj="27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sz w:val="28"/>
        </w:rPr>
        <w:pict>
          <v:shape id="_x0000_s1034" o:spid="_x0000_s1034" o:spt="176" type="#_x0000_t176" style="position:absolute;left:0pt;margin-left:75.65pt;margin-top:58.9pt;height:15.75pt;width:24pt;z-index:251685888;mso-width-relative:page;mso-height-relative:page;" fillcolor="#FFFFFF" filled="t" stroked="t" coordsize="21600,21600" adj="27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72405" cy="3509645"/>
            <wp:effectExtent l="0" t="0" r="4445" b="14605"/>
            <wp:docPr id="6" name="图片 6" descr="QQ图片20181008133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810081335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5271770" cy="2371090"/>
            <wp:effectExtent l="0" t="0" r="5080" b="10160"/>
            <wp:docPr id="9" name="图片 9" descr="QQ图片2018100813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810081337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 xml:space="preserve">      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ind w:firstLine="8260" w:firstLineChars="2950"/>
        <w:jc w:val="left"/>
        <w:rPr>
          <w:rFonts w:ascii="仿宋_GB2312" w:hAnsi="华文中宋" w:eastAsia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35989"/>
    <w:rsid w:val="000631A3"/>
    <w:rsid w:val="000A763B"/>
    <w:rsid w:val="000C62ED"/>
    <w:rsid w:val="000E3A96"/>
    <w:rsid w:val="000F069E"/>
    <w:rsid w:val="00134E4C"/>
    <w:rsid w:val="00142C0C"/>
    <w:rsid w:val="00154379"/>
    <w:rsid w:val="00172A27"/>
    <w:rsid w:val="001768C3"/>
    <w:rsid w:val="001A2A22"/>
    <w:rsid w:val="001A46E3"/>
    <w:rsid w:val="001D6F2D"/>
    <w:rsid w:val="00200816"/>
    <w:rsid w:val="002076A6"/>
    <w:rsid w:val="002123ED"/>
    <w:rsid w:val="00297377"/>
    <w:rsid w:val="002C23E1"/>
    <w:rsid w:val="0033675A"/>
    <w:rsid w:val="003833A3"/>
    <w:rsid w:val="003917E4"/>
    <w:rsid w:val="003956AD"/>
    <w:rsid w:val="003B52E6"/>
    <w:rsid w:val="003D6161"/>
    <w:rsid w:val="003F5E5F"/>
    <w:rsid w:val="00451A1D"/>
    <w:rsid w:val="00480096"/>
    <w:rsid w:val="00571A6C"/>
    <w:rsid w:val="00596980"/>
    <w:rsid w:val="005B0EF7"/>
    <w:rsid w:val="005D2C18"/>
    <w:rsid w:val="005E0006"/>
    <w:rsid w:val="006317C3"/>
    <w:rsid w:val="00637529"/>
    <w:rsid w:val="00654F72"/>
    <w:rsid w:val="00661532"/>
    <w:rsid w:val="00697DCB"/>
    <w:rsid w:val="006B0800"/>
    <w:rsid w:val="006C6B17"/>
    <w:rsid w:val="006F58CD"/>
    <w:rsid w:val="00746DDA"/>
    <w:rsid w:val="00757680"/>
    <w:rsid w:val="00762648"/>
    <w:rsid w:val="00763C16"/>
    <w:rsid w:val="007640E9"/>
    <w:rsid w:val="00764F71"/>
    <w:rsid w:val="007B526A"/>
    <w:rsid w:val="008264CF"/>
    <w:rsid w:val="00852959"/>
    <w:rsid w:val="00855D14"/>
    <w:rsid w:val="0089792C"/>
    <w:rsid w:val="008E58FB"/>
    <w:rsid w:val="008F1677"/>
    <w:rsid w:val="00977A79"/>
    <w:rsid w:val="009F2C3B"/>
    <w:rsid w:val="00A63EC6"/>
    <w:rsid w:val="00AE6D01"/>
    <w:rsid w:val="00AF39B0"/>
    <w:rsid w:val="00B13864"/>
    <w:rsid w:val="00B20681"/>
    <w:rsid w:val="00BD39B8"/>
    <w:rsid w:val="00BD5596"/>
    <w:rsid w:val="00C038FB"/>
    <w:rsid w:val="00C40B62"/>
    <w:rsid w:val="00C65F07"/>
    <w:rsid w:val="00C660AA"/>
    <w:rsid w:val="00C9214F"/>
    <w:rsid w:val="00CD37E4"/>
    <w:rsid w:val="00CF6DF8"/>
    <w:rsid w:val="00D23873"/>
    <w:rsid w:val="00D56572"/>
    <w:rsid w:val="00D84435"/>
    <w:rsid w:val="00DE6235"/>
    <w:rsid w:val="00DF62EB"/>
    <w:rsid w:val="00E043EC"/>
    <w:rsid w:val="00E238EA"/>
    <w:rsid w:val="00E61303"/>
    <w:rsid w:val="00EA482B"/>
    <w:rsid w:val="00F144D8"/>
    <w:rsid w:val="00F32D86"/>
    <w:rsid w:val="00F52801"/>
    <w:rsid w:val="00F85D83"/>
    <w:rsid w:val="00FC419D"/>
    <w:rsid w:val="031A6BA5"/>
    <w:rsid w:val="1960334B"/>
    <w:rsid w:val="2A282FB8"/>
    <w:rsid w:val="2BB32C01"/>
    <w:rsid w:val="31BF1474"/>
    <w:rsid w:val="32985970"/>
    <w:rsid w:val="393A1A1A"/>
    <w:rsid w:val="4434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Theme="minorHAnsi" w:hAnsiTheme="minorHAnsi" w:eastAsiaTheme="minorEastAsia" w:cstheme="minorBidi"/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99"/>
    <w:rPr>
      <w:color w:val="0000FF" w:themeColor="hyperlink"/>
      <w:u w:val="single"/>
    </w:rPr>
  </w:style>
  <w:style w:type="paragraph" w:customStyle="1" w:styleId="12">
    <w:name w:val="p0"/>
    <w:basedOn w:val="1"/>
    <w:qFormat/>
    <w:uiPriority w:val="0"/>
    <w:pPr>
      <w:widowControl/>
      <w:jc w:val="left"/>
    </w:pPr>
    <w:rPr>
      <w:kern w:val="0"/>
      <w:szCs w:val="21"/>
    </w:rPr>
  </w:style>
  <w:style w:type="character" w:customStyle="1" w:styleId="13">
    <w:name w:val="标题 1 Char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5">
    <w:name w:val="标题 3 Char"/>
    <w:basedOn w:val="10"/>
    <w:link w:val="4"/>
    <w:semiHidden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16">
    <w:name w:val="批注框文本 Char"/>
    <w:basedOn w:val="10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2"/>
    <customShpInfo spid="_x0000_s1031"/>
    <customShpInfo spid="_x0000_s1030"/>
    <customShpInfo spid="_x0000_s1035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265</Characters>
  <Lines>2</Lines>
  <Paragraphs>1</Paragraphs>
  <TotalTime>3</TotalTime>
  <ScaleCrop>false</ScaleCrop>
  <LinksUpToDate>false</LinksUpToDate>
  <CharactersWithSpaces>310</CharactersWithSpaces>
  <Application>WPS Office_11.1.0.8799_F1E327BC-269C-435d-A152-05C5408002CA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2015-09-23T08:44:00Z</dcterms:created>
  <dc:creator>walkinnet</dc:creator>
  <cp:lastModifiedBy>dell</cp:lastModifiedBy>
  <dcterms:modified xsi:type="dcterms:W3CDTF">2019-10-11T09:23:29Z</dcterms:modified>
  <dc:title>江苏省高校招生就业指导服务中心信息化建设远景规划（2016-2020）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