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lang w:val="en-US" w:eastAsia="zh-CN"/>
        </w:rPr>
        <w:t>2023-2024学</w:t>
      </w:r>
      <w:r>
        <w:rPr>
          <w:rFonts w:hint="eastAsia" w:ascii="方正公文小标宋" w:hAnsi="方正公文小标宋" w:eastAsia="方正公文小标宋" w:cs="方正公文小标宋"/>
          <w:sz w:val="44"/>
          <w:szCs w:val="44"/>
        </w:rPr>
        <w:t>年寒假</w:t>
      </w:r>
      <w:r>
        <w:rPr>
          <w:rFonts w:hint="eastAsia" w:ascii="方正公文小标宋" w:hAnsi="方正公文小标宋" w:eastAsia="方正公文小标宋" w:cs="方正公文小标宋"/>
          <w:sz w:val="44"/>
          <w:szCs w:val="44"/>
          <w:lang w:val="en-US" w:eastAsia="zh-CN"/>
        </w:rPr>
        <w:t>作业</w:t>
      </w:r>
      <w:r>
        <w:rPr>
          <w:rFonts w:hint="eastAsia" w:ascii="方正公文小标宋" w:hAnsi="方正公文小标宋" w:eastAsia="方正公文小标宋" w:cs="方正公文小标宋"/>
          <w:sz w:val="44"/>
          <w:szCs w:val="44"/>
        </w:rPr>
        <w:t>阅读推荐书目</w:t>
      </w:r>
    </w:p>
    <w:bookmarkEnd w:id="0"/>
    <w:p>
      <w:pPr>
        <w:ind w:firstLine="640" w:firstLineChars="200"/>
        <w:rPr>
          <w:rFonts w:hint="eastAsia" w:ascii="仿宋" w:hAnsi="仿宋" w:eastAsia="仿宋" w:cs="仿宋"/>
          <w:sz w:val="32"/>
          <w:szCs w:val="32"/>
        </w:rPr>
      </w:pPr>
      <w:r>
        <w:rPr>
          <w:rFonts w:hint="eastAsia" w:ascii="仿宋" w:hAnsi="仿宋" w:eastAsia="仿宋" w:cs="仿宋"/>
          <w:sz w:val="32"/>
          <w:szCs w:val="32"/>
        </w:rPr>
        <w:t>寒假伊始，新春将至。对大学生们来说，寒假是非常宝贵的一段时间，是补充“精神食粮”的绝佳时机。寒假</w:t>
      </w:r>
      <w:r>
        <w:rPr>
          <w:rFonts w:hint="eastAsia" w:ascii="仿宋" w:hAnsi="仿宋" w:eastAsia="仿宋" w:cs="仿宋"/>
          <w:sz w:val="32"/>
          <w:szCs w:val="32"/>
          <w:lang w:val="en-US" w:eastAsia="zh-CN"/>
        </w:rPr>
        <w:t>作业</w:t>
      </w:r>
      <w:r>
        <w:rPr>
          <w:rFonts w:hint="eastAsia" w:ascii="仿宋" w:hAnsi="仿宋" w:eastAsia="仿宋" w:cs="仿宋"/>
          <w:sz w:val="32"/>
          <w:szCs w:val="32"/>
        </w:rPr>
        <w:t>书单，涵盖</w:t>
      </w:r>
      <w:r>
        <w:rPr>
          <w:rFonts w:hint="eastAsia" w:ascii="仿宋" w:hAnsi="仿宋" w:eastAsia="仿宋" w:cs="仿宋"/>
          <w:sz w:val="32"/>
          <w:szCs w:val="32"/>
          <w:lang w:val="en-US" w:eastAsia="zh-CN"/>
        </w:rPr>
        <w:t>了</w:t>
      </w:r>
      <w:r>
        <w:rPr>
          <w:rFonts w:hint="eastAsia" w:ascii="仿宋" w:hAnsi="仿宋" w:eastAsia="仿宋" w:cs="仿宋"/>
          <w:sz w:val="32"/>
          <w:szCs w:val="32"/>
        </w:rPr>
        <w:t>中国传统文化、中医药文化等方面，纸质版</w:t>
      </w:r>
      <w:r>
        <w:rPr>
          <w:rFonts w:hint="eastAsia" w:ascii="仿宋" w:hAnsi="仿宋" w:eastAsia="仿宋" w:cs="仿宋"/>
          <w:sz w:val="32"/>
          <w:szCs w:val="32"/>
          <w:lang w:val="en-US" w:eastAsia="zh-CN"/>
        </w:rPr>
        <w:t>图书馆可以借阅，</w:t>
      </w:r>
      <w:r>
        <w:rPr>
          <w:rFonts w:hint="eastAsia" w:ascii="仿宋" w:hAnsi="仿宋" w:eastAsia="仿宋" w:cs="仿宋"/>
          <w:sz w:val="32"/>
          <w:szCs w:val="32"/>
        </w:rPr>
        <w:t>电子版</w:t>
      </w:r>
      <w:r>
        <w:rPr>
          <w:rFonts w:hint="eastAsia" w:ascii="仿宋" w:hAnsi="仿宋" w:eastAsia="仿宋" w:cs="仿宋"/>
          <w:sz w:val="32"/>
          <w:szCs w:val="32"/>
          <w:lang w:val="en-US" w:eastAsia="zh-CN"/>
        </w:rPr>
        <w:t>可扫码阅读</w:t>
      </w:r>
      <w:r>
        <w:rPr>
          <w:rFonts w:hint="eastAsia" w:ascii="仿宋" w:hAnsi="仿宋" w:eastAsia="仿宋" w:cs="仿宋"/>
          <w:sz w:val="32"/>
          <w:szCs w:val="32"/>
        </w:rPr>
        <w:t>，愿大家在新的一年保持阅读习惯，遇见更好的自己！</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《火种：寻找中国复兴之路》</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责任者：刘统</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出版社：上海人民出版社</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索书号：D23/118</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电子书来源：京东读书</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书获第五届出版政府奖，2020年度中国好书。书中以“寻找中国复兴之路”为切入口，通过大量的细节描写解密红色火种如何在沉沉黑夜中成功燎原，讲述了党的创业之艰难与革命新航程的来之不易及其伟大成就。</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书中有大量的实地考察资料，如从浏阳七溪村走到排埠村；从福建上杭苏家坡的山洞再到古田村。并配有大量珍贵的历史照片，图文结合。语言通俗易懂，是学习党史的好资料。</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2.《革命者》</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责任者：何建明</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出版社：上海文艺出版社</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索书号：I253/831-2&lt;2</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电子书来源：京东读书</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革命者》是一部献给革命先烈的正气歌，一部高扬中国共产党人崇高精神，为民族和国家构筑前进灵魂、注入精神冻梨的报告文学。书中讲述了从中国共产党成立早期一直到中华人民共和国成立时，那些前仆后继英勇牺牲的革命者的故事，有名有姓的英烈人物就有250余名。本书曾获“人民日报”、“新华网”“解放军报”等众多官媒推荐。</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.《中国哲学简史》</w:t>
      </w:r>
    </w:p>
    <w:p>
      <w:pPr>
        <w:rPr>
          <w:rFonts w:hint="eastAsia" w:ascii="仿宋" w:hAnsi="仿宋" w:eastAsia="仿宋" w:cs="仿宋"/>
          <w:sz w:val="32"/>
          <w:szCs w:val="32"/>
        </w:rPr>
      </w:pPr>
      <w:r>
        <w:rPr>
          <w:rFonts w:hint="eastAsia" w:ascii="仿宋" w:hAnsi="仿宋" w:eastAsia="仿宋" w:cs="仿宋"/>
          <w:sz w:val="32"/>
          <w:szCs w:val="32"/>
        </w:rPr>
        <w:t>责任者：冯友兰</w:t>
      </w:r>
    </w:p>
    <w:p>
      <w:pPr>
        <w:rPr>
          <w:rFonts w:hint="eastAsia" w:ascii="仿宋" w:hAnsi="仿宋" w:eastAsia="仿宋" w:cs="仿宋"/>
          <w:sz w:val="32"/>
          <w:szCs w:val="32"/>
        </w:rPr>
      </w:pPr>
      <w:r>
        <w:rPr>
          <w:rFonts w:hint="eastAsia" w:ascii="仿宋" w:hAnsi="仿宋" w:eastAsia="仿宋" w:cs="仿宋"/>
          <w:sz w:val="32"/>
          <w:szCs w:val="32"/>
        </w:rPr>
        <w:t>出版社：岳麓出版社</w:t>
      </w:r>
    </w:p>
    <w:p>
      <w:pPr>
        <w:rPr>
          <w:rFonts w:hint="eastAsia" w:ascii="仿宋" w:hAnsi="仿宋" w:eastAsia="仿宋" w:cs="仿宋"/>
          <w:sz w:val="32"/>
          <w:szCs w:val="32"/>
        </w:rPr>
      </w:pPr>
      <w:r>
        <w:rPr>
          <w:rFonts w:hint="eastAsia" w:ascii="仿宋" w:hAnsi="仿宋" w:eastAsia="仿宋" w:cs="仿宋"/>
          <w:sz w:val="32"/>
          <w:szCs w:val="32"/>
        </w:rPr>
        <w:t>索书号：B2/158-2</w:t>
      </w:r>
    </w:p>
    <w:p>
      <w:pPr>
        <w:rPr>
          <w:rFonts w:hint="eastAsia" w:ascii="仿宋" w:hAnsi="仿宋" w:eastAsia="仿宋" w:cs="仿宋"/>
          <w:sz w:val="32"/>
          <w:szCs w:val="32"/>
        </w:rPr>
      </w:pPr>
      <w:r>
        <w:rPr>
          <w:rFonts w:hint="eastAsia" w:ascii="仿宋" w:hAnsi="仿宋" w:eastAsia="仿宋" w:cs="仿宋"/>
          <w:sz w:val="32"/>
          <w:szCs w:val="32"/>
        </w:rPr>
        <w:t>电子书来源：京东读书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国哲学简史》是冯友兰先生哲学与思想的结晶，是享誉中外的中国哲学名著。1946年至1947年，冯先生在美国宾夕法尼亚大学讲授中国哲学史，英文讲稿经整理后形成本书。《中国哲学简史》短小精炼，全书二十余万字，打通古今、联络中西，融入了对中国几千年传统思想、文化、精神、智慧等方面的深刻理解，以开阔的视野对中国哲学进行了深入浅出的分析，可谓“资料是古代的，眼光却是现代的；思想是中国的，考虑却是世界的”，充满了人生的睿智与哲人的洞见。</w:t>
      </w: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.《中国古代文化常识》</w:t>
      </w:r>
    </w:p>
    <w:p>
      <w:pPr>
        <w:rPr>
          <w:rFonts w:hint="eastAsia" w:ascii="仿宋" w:hAnsi="仿宋" w:eastAsia="仿宋" w:cs="仿宋"/>
          <w:sz w:val="32"/>
          <w:szCs w:val="32"/>
        </w:rPr>
      </w:pPr>
      <w:r>
        <w:rPr>
          <w:rFonts w:hint="eastAsia" w:ascii="仿宋" w:hAnsi="仿宋" w:eastAsia="仿宋" w:cs="仿宋"/>
          <w:sz w:val="32"/>
          <w:szCs w:val="32"/>
        </w:rPr>
        <w:t>责任者：王力</w:t>
      </w:r>
    </w:p>
    <w:p>
      <w:pPr>
        <w:rPr>
          <w:rFonts w:hint="eastAsia" w:ascii="仿宋" w:hAnsi="仿宋" w:eastAsia="仿宋" w:cs="仿宋"/>
          <w:sz w:val="32"/>
          <w:szCs w:val="32"/>
        </w:rPr>
      </w:pPr>
      <w:r>
        <w:rPr>
          <w:rFonts w:hint="eastAsia" w:ascii="仿宋" w:hAnsi="仿宋" w:eastAsia="仿宋" w:cs="仿宋"/>
          <w:sz w:val="32"/>
          <w:szCs w:val="32"/>
        </w:rPr>
        <w:t>出版社：北京联合出版公司</w:t>
      </w:r>
    </w:p>
    <w:p>
      <w:pPr>
        <w:rPr>
          <w:rFonts w:hint="eastAsia" w:ascii="仿宋" w:hAnsi="仿宋" w:eastAsia="仿宋" w:cs="仿宋"/>
          <w:sz w:val="32"/>
          <w:szCs w:val="32"/>
        </w:rPr>
      </w:pPr>
      <w:r>
        <w:rPr>
          <w:rFonts w:hint="eastAsia" w:ascii="仿宋" w:hAnsi="仿宋" w:eastAsia="仿宋" w:cs="仿宋"/>
          <w:sz w:val="32"/>
          <w:szCs w:val="32"/>
        </w:rPr>
        <w:t>索书号：K22/57(4)</w:t>
      </w:r>
    </w:p>
    <w:p>
      <w:pPr>
        <w:rPr>
          <w:rFonts w:hint="eastAsia" w:ascii="仿宋" w:hAnsi="仿宋" w:eastAsia="仿宋" w:cs="仿宋"/>
          <w:sz w:val="32"/>
          <w:szCs w:val="32"/>
        </w:rPr>
      </w:pPr>
      <w:r>
        <w:rPr>
          <w:rFonts w:hint="eastAsia" w:ascii="仿宋" w:hAnsi="仿宋" w:eastAsia="仿宋" w:cs="仿宋"/>
          <w:sz w:val="32"/>
          <w:szCs w:val="32"/>
        </w:rPr>
        <w:t>电子书来源：京东读书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国古代文化常识》是北京大学王力教授主持并召集众多专家共同编写的关于中国古代文化常识的简明读本，出版50余年来前后历经4次重要修订，到今天仍然是大众认识中国古代文化面貌最重要、最全面的基础参考书。全书分礼俗、宗法、饮食、衣饰等十四个方面。本书曾在港台地区出版并被译成日、韩等语言流行于海内外。</w:t>
      </w: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.《字说中国：汉字里的生活世界》</w:t>
      </w:r>
    </w:p>
    <w:p>
      <w:pPr>
        <w:rPr>
          <w:rFonts w:hint="eastAsia" w:ascii="仿宋" w:hAnsi="仿宋" w:eastAsia="仿宋" w:cs="仿宋"/>
          <w:sz w:val="32"/>
          <w:szCs w:val="32"/>
        </w:rPr>
      </w:pPr>
      <w:r>
        <w:rPr>
          <w:rFonts w:hint="eastAsia" w:ascii="仿宋" w:hAnsi="仿宋" w:eastAsia="仿宋" w:cs="仿宋"/>
          <w:sz w:val="32"/>
          <w:szCs w:val="32"/>
        </w:rPr>
        <w:t>责任者：陈文波</w:t>
      </w:r>
    </w:p>
    <w:p>
      <w:pPr>
        <w:rPr>
          <w:rFonts w:hint="eastAsia" w:ascii="仿宋" w:hAnsi="仿宋" w:eastAsia="仿宋" w:cs="仿宋"/>
          <w:sz w:val="32"/>
          <w:szCs w:val="32"/>
        </w:rPr>
      </w:pPr>
      <w:r>
        <w:rPr>
          <w:rFonts w:hint="eastAsia" w:ascii="仿宋" w:hAnsi="仿宋" w:eastAsia="仿宋" w:cs="仿宋"/>
          <w:sz w:val="32"/>
          <w:szCs w:val="32"/>
        </w:rPr>
        <w:t>出版社：上海古籍出版社</w:t>
      </w:r>
    </w:p>
    <w:p>
      <w:pPr>
        <w:rPr>
          <w:rFonts w:hint="eastAsia" w:ascii="仿宋" w:hAnsi="仿宋" w:eastAsia="仿宋" w:cs="仿宋"/>
          <w:sz w:val="32"/>
          <w:szCs w:val="32"/>
        </w:rPr>
      </w:pPr>
      <w:r>
        <w:rPr>
          <w:rFonts w:hint="eastAsia" w:ascii="仿宋" w:hAnsi="仿宋" w:eastAsia="仿宋" w:cs="仿宋"/>
          <w:sz w:val="32"/>
          <w:szCs w:val="32"/>
        </w:rPr>
        <w:t>索书号：H12/118</w:t>
      </w:r>
    </w:p>
    <w:p>
      <w:pPr>
        <w:rPr>
          <w:rFonts w:hint="eastAsia" w:ascii="仿宋" w:hAnsi="仿宋" w:eastAsia="仿宋" w:cs="仿宋"/>
          <w:sz w:val="32"/>
          <w:szCs w:val="32"/>
        </w:rPr>
      </w:pPr>
      <w:r>
        <w:rPr>
          <w:rFonts w:hint="eastAsia" w:ascii="仿宋" w:hAnsi="仿宋" w:eastAsia="仿宋" w:cs="仿宋"/>
          <w:sz w:val="32"/>
          <w:szCs w:val="32"/>
        </w:rPr>
        <w:t>电子书来源：京东读书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这是一本图文并茂的古汉字普及读物，全书共分十章，通过300多个古汉字的详细解说.介绍了古代的天文、地理、家庭、祭祀、战争、农业、工业、人文等，勾勒出了一幅丰富多彩的古代生活图谱。作者每介绍一个汉字时，注重从甲骨文、金文等，再到现在楷书的演变，详述源流，深入浅出。全书增加了1500多幅作者手绘字形图及考古器物图，严谨精美，兼具书法美感和欣赏价值。一个汉字，即是一部文化史，该书不仅是了解古代汉字和古人生活的一本入门读物，还是了解中国文化的一把钥匙。</w:t>
      </w:r>
    </w:p>
    <w:p>
      <w:pPr>
        <w:ind w:firstLine="640" w:firstLineChars="200"/>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《符号里的中国》</w:t>
      </w:r>
    </w:p>
    <w:p>
      <w:pPr>
        <w:rPr>
          <w:rFonts w:hint="eastAsia" w:ascii="仿宋" w:hAnsi="仿宋" w:eastAsia="仿宋" w:cs="仿宋"/>
          <w:sz w:val="32"/>
          <w:szCs w:val="32"/>
        </w:rPr>
      </w:pPr>
      <w:r>
        <w:rPr>
          <w:rFonts w:hint="eastAsia" w:ascii="仿宋" w:hAnsi="仿宋" w:eastAsia="仿宋" w:cs="仿宋"/>
          <w:sz w:val="32"/>
          <w:szCs w:val="32"/>
        </w:rPr>
        <w:t>责任者：赵运涛</w:t>
      </w:r>
    </w:p>
    <w:p>
      <w:pPr>
        <w:rPr>
          <w:rFonts w:hint="eastAsia" w:ascii="仿宋" w:hAnsi="仿宋" w:eastAsia="仿宋" w:cs="仿宋"/>
          <w:sz w:val="32"/>
          <w:szCs w:val="32"/>
        </w:rPr>
      </w:pPr>
      <w:r>
        <w:rPr>
          <w:rFonts w:hint="eastAsia" w:ascii="仿宋" w:hAnsi="仿宋" w:eastAsia="仿宋" w:cs="仿宋"/>
          <w:sz w:val="32"/>
          <w:szCs w:val="32"/>
        </w:rPr>
        <w:t>出版社：中华书局</w:t>
      </w:r>
    </w:p>
    <w:p>
      <w:pPr>
        <w:rPr>
          <w:rFonts w:hint="eastAsia" w:ascii="仿宋" w:hAnsi="仿宋" w:eastAsia="仿宋" w:cs="仿宋"/>
          <w:sz w:val="32"/>
          <w:szCs w:val="32"/>
        </w:rPr>
      </w:pPr>
      <w:r>
        <w:rPr>
          <w:rFonts w:hint="eastAsia" w:ascii="仿宋" w:hAnsi="仿宋" w:eastAsia="仿宋" w:cs="仿宋"/>
          <w:sz w:val="32"/>
          <w:szCs w:val="32"/>
        </w:rPr>
        <w:t>索书号：H0/219</w:t>
      </w:r>
    </w:p>
    <w:p>
      <w:pPr>
        <w:rPr>
          <w:rFonts w:hint="eastAsia" w:ascii="仿宋" w:hAnsi="仿宋" w:eastAsia="仿宋" w:cs="仿宋"/>
          <w:sz w:val="32"/>
          <w:szCs w:val="32"/>
        </w:rPr>
      </w:pPr>
      <w:r>
        <w:rPr>
          <w:rFonts w:hint="eastAsia" w:ascii="仿宋" w:hAnsi="仿宋" w:eastAsia="仿宋" w:cs="仿宋"/>
          <w:sz w:val="32"/>
          <w:szCs w:val="32"/>
        </w:rPr>
        <w:t>电子书来源：京东读书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本书选取传世文献、考古发掘和民间信仰中最能代表中国的数十个符号, 如龙、凤、四灵、太极、八卦图、河图洛书、三星堆“太阳-神鸟-神人-神树”等, 以类相从, 分为祥瑞、守护、神圣、人文四辑, 进行追源溯流的考辨, 将文化中国以通俗易懂且图文并茂的方式呈现出来, 帮助大众了解中华文化的来龙去脉和核心精神, 了解古人的思维、认知与审美, 丰富自身人文素养。</w:t>
      </w:r>
    </w:p>
    <w:p>
      <w:pPr>
        <w:ind w:firstLine="640" w:firstLineChars="200"/>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.《明朝那些事儿》</w:t>
      </w:r>
    </w:p>
    <w:p>
      <w:pPr>
        <w:rPr>
          <w:rFonts w:hint="eastAsia" w:ascii="仿宋" w:hAnsi="仿宋" w:eastAsia="仿宋" w:cs="仿宋"/>
          <w:sz w:val="32"/>
          <w:szCs w:val="32"/>
        </w:rPr>
      </w:pPr>
      <w:r>
        <w:rPr>
          <w:rFonts w:hint="eastAsia" w:ascii="仿宋" w:hAnsi="仿宋" w:eastAsia="仿宋" w:cs="仿宋"/>
          <w:sz w:val="32"/>
          <w:szCs w:val="32"/>
        </w:rPr>
        <w:t>责任者：当年明月</w:t>
      </w:r>
    </w:p>
    <w:p>
      <w:pPr>
        <w:rPr>
          <w:rFonts w:hint="eastAsia" w:ascii="仿宋" w:hAnsi="仿宋" w:eastAsia="仿宋" w:cs="仿宋"/>
          <w:sz w:val="32"/>
          <w:szCs w:val="32"/>
        </w:rPr>
      </w:pPr>
      <w:r>
        <w:rPr>
          <w:rFonts w:hint="eastAsia" w:ascii="仿宋" w:hAnsi="仿宋" w:eastAsia="仿宋" w:cs="仿宋"/>
          <w:sz w:val="32"/>
          <w:szCs w:val="32"/>
        </w:rPr>
        <w:t>出版社：北京联合出版公司</w:t>
      </w:r>
    </w:p>
    <w:p>
      <w:pPr>
        <w:rPr>
          <w:rFonts w:hint="eastAsia" w:ascii="仿宋" w:hAnsi="仿宋" w:eastAsia="仿宋" w:cs="仿宋"/>
          <w:sz w:val="32"/>
          <w:szCs w:val="32"/>
        </w:rPr>
      </w:pPr>
      <w:r>
        <w:rPr>
          <w:rFonts w:hint="eastAsia" w:ascii="仿宋" w:hAnsi="仿宋" w:eastAsia="仿宋" w:cs="仿宋"/>
          <w:sz w:val="32"/>
          <w:szCs w:val="32"/>
        </w:rPr>
        <w:t>索书号：K248/35-4&lt;1……&lt;9</w:t>
      </w:r>
    </w:p>
    <w:p>
      <w:pPr>
        <w:rPr>
          <w:rFonts w:hint="eastAsia" w:ascii="仿宋" w:hAnsi="仿宋" w:eastAsia="仿宋" w:cs="仿宋"/>
          <w:sz w:val="32"/>
          <w:szCs w:val="32"/>
        </w:rPr>
      </w:pPr>
      <w:r>
        <w:rPr>
          <w:rFonts w:hint="eastAsia" w:ascii="仿宋" w:hAnsi="仿宋" w:eastAsia="仿宋" w:cs="仿宋"/>
          <w:sz w:val="32"/>
          <w:szCs w:val="32"/>
        </w:rPr>
        <w:t>电子书来源：京东读书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明朝那些事儿》主要讲述的是从1344年到1644年这三百年间关于明朝的一些事情，以史料为基础，以年代和具体人物为主线，并加入了小说的笔法，对明朝十七帝和其他王公权贵和小人物的命运进行全景展示，尤其对官场政治、战争、帝王心术着墨最多，并加入对当时政治经济制度、人伦道德的演义。</w:t>
      </w:r>
    </w:p>
    <w:p>
      <w:pPr>
        <w:ind w:firstLine="640" w:firstLineChars="200"/>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.《圆运动的古中医学》</w:t>
      </w:r>
    </w:p>
    <w:p>
      <w:pPr>
        <w:rPr>
          <w:rFonts w:hint="eastAsia" w:ascii="仿宋" w:hAnsi="仿宋" w:eastAsia="仿宋" w:cs="仿宋"/>
          <w:sz w:val="32"/>
          <w:szCs w:val="32"/>
        </w:rPr>
      </w:pPr>
      <w:r>
        <w:rPr>
          <w:rFonts w:hint="eastAsia" w:ascii="仿宋" w:hAnsi="仿宋" w:eastAsia="仿宋" w:cs="仿宋"/>
          <w:sz w:val="32"/>
          <w:szCs w:val="32"/>
        </w:rPr>
        <w:t>责任者：彭子益</w:t>
      </w:r>
    </w:p>
    <w:p>
      <w:pPr>
        <w:rPr>
          <w:rFonts w:hint="eastAsia" w:ascii="仿宋" w:hAnsi="仿宋" w:eastAsia="仿宋" w:cs="仿宋"/>
          <w:sz w:val="32"/>
          <w:szCs w:val="32"/>
        </w:rPr>
      </w:pPr>
      <w:r>
        <w:rPr>
          <w:rFonts w:hint="eastAsia" w:ascii="仿宋" w:hAnsi="仿宋" w:eastAsia="仿宋" w:cs="仿宋"/>
          <w:sz w:val="32"/>
          <w:szCs w:val="32"/>
        </w:rPr>
        <w:t>出版社：中国中医药出版社</w:t>
      </w:r>
    </w:p>
    <w:p>
      <w:pPr>
        <w:rPr>
          <w:rFonts w:hint="eastAsia" w:ascii="仿宋" w:hAnsi="仿宋" w:eastAsia="仿宋" w:cs="仿宋"/>
          <w:sz w:val="32"/>
          <w:szCs w:val="32"/>
        </w:rPr>
      </w:pPr>
      <w:r>
        <w:rPr>
          <w:rFonts w:hint="eastAsia" w:ascii="仿宋" w:hAnsi="仿宋" w:eastAsia="仿宋" w:cs="仿宋"/>
          <w:sz w:val="32"/>
          <w:szCs w:val="32"/>
        </w:rPr>
        <w:t>索书号：R22/240</w:t>
      </w:r>
    </w:p>
    <w:p>
      <w:pPr>
        <w:rPr>
          <w:rFonts w:hint="eastAsia" w:ascii="仿宋" w:hAnsi="仿宋" w:eastAsia="仿宋" w:cs="仿宋"/>
          <w:sz w:val="32"/>
          <w:szCs w:val="32"/>
        </w:rPr>
      </w:pPr>
      <w:r>
        <w:rPr>
          <w:rFonts w:hint="eastAsia" w:ascii="仿宋" w:hAnsi="仿宋" w:eastAsia="仿宋" w:cs="仿宋"/>
          <w:sz w:val="32"/>
          <w:szCs w:val="32"/>
        </w:rPr>
        <w:t>电子书：京东读书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圆运动的古中医学》以《易经》河图中气升降圆运动之理，破解《内经》《难经》《神农本草经》《伤寒杂病论》、温病学说的千古奥秘，批判地继承、发展了古中医学，从头绪纷繁的古医经中，理出了“生命宇宙整体观”、科学实用的中医系统科学，成为当代继承发展中医学的入门向导成功阶梯。著名老中医李可先生，经半个世纪苦苦搜求，寻找到并亲自主校《圆运动的古中医学》这本“中医秘籍”，李可老中医认为: 该书作者、清末民初的中医学家彭子益，是“中医复兴之父”，是继医圣张仲景之后第二位医中圣人。</w:t>
      </w:r>
    </w:p>
    <w:p>
      <w:pPr>
        <w:ind w:firstLine="640" w:firstLineChars="200"/>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.《古代的中医：七大名医传奇》</w:t>
      </w:r>
    </w:p>
    <w:p>
      <w:pPr>
        <w:rPr>
          <w:rFonts w:hint="eastAsia" w:ascii="仿宋" w:hAnsi="仿宋" w:eastAsia="仿宋" w:cs="仿宋"/>
          <w:sz w:val="32"/>
          <w:szCs w:val="32"/>
        </w:rPr>
      </w:pPr>
      <w:r>
        <w:rPr>
          <w:rFonts w:hint="eastAsia" w:ascii="仿宋" w:hAnsi="仿宋" w:eastAsia="仿宋" w:cs="仿宋"/>
          <w:sz w:val="32"/>
          <w:szCs w:val="32"/>
        </w:rPr>
        <w:t>责任者：罗大伦</w:t>
      </w:r>
    </w:p>
    <w:p>
      <w:pPr>
        <w:rPr>
          <w:rFonts w:hint="eastAsia" w:ascii="仿宋" w:hAnsi="仿宋" w:eastAsia="仿宋" w:cs="仿宋"/>
          <w:sz w:val="32"/>
          <w:szCs w:val="32"/>
        </w:rPr>
      </w:pPr>
      <w:r>
        <w:rPr>
          <w:rFonts w:hint="eastAsia" w:ascii="仿宋" w:hAnsi="仿宋" w:eastAsia="仿宋" w:cs="仿宋"/>
          <w:sz w:val="32"/>
          <w:szCs w:val="32"/>
        </w:rPr>
        <w:t>出版社：中国中医药出版社</w:t>
      </w:r>
    </w:p>
    <w:p>
      <w:pPr>
        <w:rPr>
          <w:rFonts w:hint="eastAsia" w:ascii="仿宋" w:hAnsi="仿宋" w:eastAsia="仿宋" w:cs="仿宋"/>
          <w:sz w:val="32"/>
          <w:szCs w:val="32"/>
        </w:rPr>
      </w:pPr>
      <w:r>
        <w:rPr>
          <w:rFonts w:hint="eastAsia" w:ascii="仿宋" w:hAnsi="仿宋" w:eastAsia="仿宋" w:cs="仿宋"/>
          <w:sz w:val="32"/>
          <w:szCs w:val="32"/>
        </w:rPr>
        <w:t>索书号：R2-09/168(2)</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这个是一本关于古代医者如何以自身传承医道的书籍。本书从史实出发，参考了大量的文献，作者在介绍事迹的同时，加入了自身的见解，并以从医多年的临床经验作为实例帮助读者更深层次的体会中医的魅力。文字幽默诙谐，氛围轻松惬意，有点《明朝那些事儿》的感觉。</w:t>
      </w:r>
    </w:p>
    <w:p>
      <w:pPr>
        <w:ind w:firstLine="640" w:firstLineChars="200"/>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.《问中医几度秋凉》</w:t>
      </w:r>
    </w:p>
    <w:p>
      <w:pPr>
        <w:rPr>
          <w:rFonts w:hint="eastAsia" w:ascii="仿宋" w:hAnsi="仿宋" w:eastAsia="仿宋" w:cs="仿宋"/>
          <w:sz w:val="32"/>
          <w:szCs w:val="32"/>
        </w:rPr>
      </w:pPr>
      <w:r>
        <w:rPr>
          <w:rFonts w:hint="eastAsia" w:ascii="仿宋" w:hAnsi="仿宋" w:eastAsia="仿宋" w:cs="仿宋"/>
          <w:sz w:val="32"/>
          <w:szCs w:val="32"/>
        </w:rPr>
        <w:t>责任者：艾宁</w:t>
      </w:r>
    </w:p>
    <w:p>
      <w:pPr>
        <w:rPr>
          <w:rFonts w:hint="eastAsia" w:ascii="仿宋" w:hAnsi="仿宋" w:eastAsia="仿宋" w:cs="仿宋"/>
          <w:sz w:val="32"/>
          <w:szCs w:val="32"/>
        </w:rPr>
      </w:pPr>
      <w:r>
        <w:rPr>
          <w:rFonts w:hint="eastAsia" w:ascii="仿宋" w:hAnsi="仿宋" w:eastAsia="仿宋" w:cs="仿宋"/>
          <w:sz w:val="32"/>
          <w:szCs w:val="32"/>
        </w:rPr>
        <w:t>出版社：中国中医药出版社</w:t>
      </w:r>
    </w:p>
    <w:p>
      <w:pPr>
        <w:rPr>
          <w:rFonts w:hint="eastAsia" w:ascii="仿宋" w:hAnsi="仿宋" w:eastAsia="仿宋" w:cs="仿宋"/>
          <w:sz w:val="32"/>
          <w:szCs w:val="32"/>
        </w:rPr>
      </w:pPr>
      <w:r>
        <w:rPr>
          <w:rFonts w:hint="eastAsia" w:ascii="仿宋" w:hAnsi="仿宋" w:eastAsia="仿宋" w:cs="仿宋"/>
          <w:sz w:val="32"/>
          <w:szCs w:val="32"/>
        </w:rPr>
        <w:t>索书号：R2-49/118(2)</w:t>
      </w:r>
    </w:p>
    <w:p>
      <w:pPr>
        <w:rPr>
          <w:rFonts w:hint="eastAsia" w:ascii="仿宋" w:hAnsi="仿宋" w:eastAsia="仿宋" w:cs="仿宋"/>
          <w:sz w:val="32"/>
          <w:szCs w:val="32"/>
        </w:rPr>
      </w:pPr>
      <w:r>
        <w:rPr>
          <w:rFonts w:hint="eastAsia" w:ascii="仿宋" w:hAnsi="仿宋" w:eastAsia="仿宋" w:cs="仿宋"/>
          <w:sz w:val="32"/>
          <w:szCs w:val="32"/>
        </w:rPr>
        <w:t>电子书来源：京东读书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问中医几度秋凉》是一个中医世家“叛逆者”的自述！继刘力红《思考中医》之后又一部思考中医、感悟人生难得的佳作！《问中医几度秋凉》从回忆母亲中医治病开始，一路写来，有中医的神奇、有中医的道理、有中医与西医的区别、有人生的智慧、有豁达的胸襟、有现代人常常忽略的东西、有不少值得深思的问题。</w:t>
      </w:r>
    </w:p>
    <w:p>
      <w:pPr>
        <w:ind w:firstLine="640" w:firstLineChars="200"/>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.《本经疏证》</w:t>
      </w:r>
    </w:p>
    <w:p>
      <w:pPr>
        <w:rPr>
          <w:rFonts w:hint="eastAsia" w:ascii="仿宋" w:hAnsi="仿宋" w:eastAsia="仿宋" w:cs="仿宋"/>
          <w:sz w:val="32"/>
          <w:szCs w:val="32"/>
        </w:rPr>
      </w:pPr>
      <w:r>
        <w:rPr>
          <w:rFonts w:hint="eastAsia" w:ascii="仿宋" w:hAnsi="仿宋" w:eastAsia="仿宋" w:cs="仿宋"/>
          <w:sz w:val="32"/>
          <w:szCs w:val="32"/>
        </w:rPr>
        <w:t>责任者：(清) 邹澍</w:t>
      </w:r>
    </w:p>
    <w:p>
      <w:pPr>
        <w:rPr>
          <w:rFonts w:hint="eastAsia" w:ascii="仿宋" w:hAnsi="仿宋" w:eastAsia="仿宋" w:cs="仿宋"/>
          <w:sz w:val="32"/>
          <w:szCs w:val="32"/>
        </w:rPr>
      </w:pPr>
      <w:r>
        <w:rPr>
          <w:rFonts w:hint="eastAsia" w:ascii="仿宋" w:hAnsi="仿宋" w:eastAsia="仿宋" w:cs="仿宋"/>
          <w:sz w:val="32"/>
          <w:szCs w:val="32"/>
        </w:rPr>
        <w:t>出版社：中国中医药出版社</w:t>
      </w:r>
    </w:p>
    <w:p>
      <w:pPr>
        <w:rPr>
          <w:rFonts w:hint="eastAsia" w:ascii="仿宋" w:hAnsi="仿宋" w:eastAsia="仿宋" w:cs="仿宋"/>
          <w:sz w:val="32"/>
          <w:szCs w:val="32"/>
        </w:rPr>
      </w:pPr>
      <w:r>
        <w:rPr>
          <w:rFonts w:hint="eastAsia" w:ascii="仿宋" w:hAnsi="仿宋" w:eastAsia="仿宋" w:cs="仿宋"/>
          <w:sz w:val="32"/>
          <w:szCs w:val="32"/>
        </w:rPr>
        <w:t>索书号：R2-51/706&lt;6</w:t>
      </w:r>
    </w:p>
    <w:p>
      <w:pPr>
        <w:rPr>
          <w:rFonts w:hint="eastAsia" w:ascii="仿宋" w:hAnsi="仿宋" w:eastAsia="仿宋" w:cs="仿宋"/>
          <w:sz w:val="32"/>
          <w:szCs w:val="32"/>
        </w:rPr>
      </w:pPr>
      <w:r>
        <w:rPr>
          <w:rFonts w:hint="eastAsia" w:ascii="仿宋" w:hAnsi="仿宋" w:eastAsia="仿宋" w:cs="仿宋"/>
          <w:sz w:val="32"/>
          <w:szCs w:val="32"/>
        </w:rPr>
        <w:t>电子书来源：京东读书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书是清代邹澍先生历阅六年撰就的对《神农本草经》的注疏。它大篇幅采用取向比类的方式，详细地叙述了药物的生长过程、形状特点、采集时间、炮制方法等，阐药性而释医理，融诸书精义于一炉，见解独特而精辟，是一部发掘《神农本草经》药物精蕴和研究《伤寒杂病论》的力作。</w:t>
      </w:r>
    </w:p>
    <w:p>
      <w:pPr>
        <w:ind w:firstLine="640" w:firstLineChars="200"/>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.《中国文化·医药》</w:t>
      </w:r>
    </w:p>
    <w:p>
      <w:pPr>
        <w:jc w:val="both"/>
        <w:rPr>
          <w:rFonts w:hint="eastAsia" w:ascii="仿宋" w:hAnsi="仿宋" w:eastAsia="仿宋" w:cs="仿宋"/>
          <w:sz w:val="32"/>
          <w:szCs w:val="32"/>
        </w:rPr>
      </w:pPr>
      <w:r>
        <w:rPr>
          <w:rFonts w:hint="eastAsia" w:ascii="仿宋" w:hAnsi="仿宋" w:eastAsia="仿宋" w:cs="仿宋"/>
          <w:sz w:val="32"/>
          <w:szCs w:val="32"/>
        </w:rPr>
        <w:t>责任者：梁永宣, 赵歆, 甄雪燕</w:t>
      </w:r>
    </w:p>
    <w:p>
      <w:pPr>
        <w:jc w:val="both"/>
        <w:rPr>
          <w:rFonts w:hint="eastAsia" w:ascii="仿宋" w:hAnsi="仿宋" w:eastAsia="仿宋" w:cs="仿宋"/>
          <w:sz w:val="32"/>
          <w:szCs w:val="32"/>
        </w:rPr>
      </w:pPr>
      <w:r>
        <w:rPr>
          <w:rFonts w:hint="eastAsia" w:ascii="仿宋" w:hAnsi="仿宋" w:eastAsia="仿宋" w:cs="仿宋"/>
          <w:sz w:val="32"/>
          <w:szCs w:val="32"/>
        </w:rPr>
        <w:t>出版社：五洲传播出版社</w:t>
      </w:r>
    </w:p>
    <w:p>
      <w:pPr>
        <w:jc w:val="both"/>
        <w:rPr>
          <w:rFonts w:hint="eastAsia" w:ascii="仿宋" w:hAnsi="仿宋" w:eastAsia="仿宋" w:cs="仿宋"/>
          <w:sz w:val="32"/>
          <w:szCs w:val="32"/>
        </w:rPr>
      </w:pPr>
      <w:r>
        <w:rPr>
          <w:rFonts w:hint="eastAsia" w:ascii="仿宋" w:hAnsi="仿宋" w:eastAsia="仿宋" w:cs="仿宋"/>
          <w:sz w:val="32"/>
          <w:szCs w:val="32"/>
        </w:rPr>
        <w:t>索书号：K203/201&lt;2</w:t>
      </w:r>
    </w:p>
    <w:p>
      <w:pPr>
        <w:jc w:val="both"/>
        <w:rPr>
          <w:rFonts w:hint="eastAsia" w:ascii="仿宋" w:hAnsi="仿宋" w:eastAsia="仿宋" w:cs="仿宋"/>
          <w:sz w:val="32"/>
          <w:szCs w:val="32"/>
        </w:rPr>
      </w:pPr>
      <w:r>
        <w:rPr>
          <w:rFonts w:hint="eastAsia" w:ascii="仿宋" w:hAnsi="仿宋" w:eastAsia="仿宋" w:cs="仿宋"/>
          <w:sz w:val="32"/>
          <w:szCs w:val="32"/>
        </w:rPr>
        <w:t>电子书来源：京东读书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中医药学是中华民族长期生活和生产实践中形成的宝贵财富。它以解除人类的疾病痛苦为目的，以人与自然的和谐相处为基本思路，在吸收中国古代哲学理念的基础上，构建了自己的理论框架，形成了独特的诊疗方式。如此灿烂的中医药学，其来龙去脉是什么？中医是怎样认识人体的？其主要理论思维如何？采用药物、针灸治病的方法包括哪些内容？本书将以简朴的语言娓娓道来，带领读者一起走进中医领域的深奥大门。</w:t>
      </w:r>
    </w:p>
    <w:p>
      <w:pPr>
        <w:ind w:firstLine="640" w:firstLineChars="200"/>
        <w:jc w:val="both"/>
        <w:rPr>
          <w:rFonts w:hint="eastAsia" w:ascii="仿宋" w:hAnsi="仿宋" w:eastAsia="仿宋" w:cs="仿宋"/>
          <w:sz w:val="32"/>
          <w:szCs w:val="32"/>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图书馆、学生工作处</w:t>
      </w:r>
    </w:p>
    <w:p>
      <w:pPr>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2024年1月6日</w:t>
      </w:r>
    </w:p>
    <w:p>
      <w:pPr>
        <w:jc w:val="cente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7244D334-954B-489B-A320-99F1B647BB3E}"/>
  </w:font>
  <w:font w:name="汉仪铸字黑魔法W">
    <w:panose1 w:val="00020600040101010101"/>
    <w:charset w:val="86"/>
    <w:family w:val="auto"/>
    <w:pitch w:val="default"/>
    <w:sig w:usb0="8000003F" w:usb1="1AC17CFA" w:usb2="00000016" w:usb3="00000000" w:csb0="0004009F" w:csb1="00000000"/>
  </w:font>
  <w:font w:name="仿宋">
    <w:panose1 w:val="02010609060101010101"/>
    <w:charset w:val="86"/>
    <w:family w:val="auto"/>
    <w:pitch w:val="default"/>
    <w:sig w:usb0="800002BF" w:usb1="38CF7CFA" w:usb2="00000016" w:usb3="00000000" w:csb0="00040001" w:csb1="00000000"/>
    <w:embedRegular r:id="rId2" w:fontKey="{F05B78D4-71A3-471F-A3CC-1C4DF5B0DD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DM5ZjRhY2FlOWUwOTFiNDc4MThjYTZhZDUyMTcifQ=="/>
  </w:docVars>
  <w:rsids>
    <w:rsidRoot w:val="631F2785"/>
    <w:rsid w:val="05904236"/>
    <w:rsid w:val="631F2785"/>
    <w:rsid w:val="6B070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2024-01-06T06:19:00Z</dcterms:created>
  <dc:creator>菜菜</dc:creator>
  <cp:lastModifiedBy>菜菜</cp:lastModifiedBy>
  <dcterms:modified xsi:type="dcterms:W3CDTF">2024-01-06T07:20:26Z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C4A9134FF37D4BF385D0E0D51F4472DC_11</vt:lpwstr>
  </property>
</Properties>
</file>